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Adnet Charlotte </w:t>
        <w:tab/>
        <w:t>Mangon Noémie</w:t>
        <w:tab/>
        <w:t xml:space="preserve"> </w:t>
        <w:tab/>
        <w:t xml:space="preserve">Mainil Anne-sophie </w:t>
        <w:tab/>
        <w:t xml:space="preserve">Vanbellingen Cynthia  </w:t>
        <w:tab/>
        <w:t xml:space="preserve"> Vignante Dorian 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t>Préparation d’une activité de structuration en religion à l’école fondamentale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>Classe : P3-P4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>Nombres d’élèves : 16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Compétence d’intégration : EGL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>Compétence visée (spécifique) : EGL 1.1 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</w:r>
    </w:p>
    <w:p>
      <w:pPr>
        <w:pStyle w:val="Normal"/>
        <w:rPr>
          <w:rFonts w:ascii="Comic Sans MS" w:hAnsi="Comic Sans MS"/>
          <w:b/>
          <w:b/>
          <w:sz w:val="28"/>
          <w:u w:val="single"/>
          <w:lang w:val="fr-FR"/>
        </w:rPr>
      </w:pPr>
      <w:r>
        <w:rPr>
          <w:rFonts w:ascii="Comic Sans MS" w:hAnsi="Comic Sans MS"/>
          <w:b/>
          <w:sz w:val="28"/>
          <w:u w:val="single"/>
          <w:lang w:val="fr-FR"/>
        </w:rPr>
        <w:t>Intitulé : Les composantes d’une église (extérieure et intérieure).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>Séquence 1 : étapes 1 à 5 : identification d’une église de l’extérieur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2 : étapes 6 à 11 : visite de l’église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3 : étapes 12 à 17 : retour sur visite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4 : étape 18 : travail de groupe sur les objets de l’église chrétienne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5 : étapes 19 à 20 : tirage au sort + présentation orale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6 : étapes 21 à 22 : jeux </w:t>
      </w:r>
    </w:p>
    <w:p>
      <w:pPr>
        <w:pStyle w:val="Normal"/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Séquence 7 : étape 23 : évaluation sommative </w:t>
      </w:r>
    </w:p>
    <w:tbl>
      <w:tblPr>
        <w:tblStyle w:val="Grilledutableau"/>
        <w:tblW w:w="1553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2"/>
        <w:gridCol w:w="4679"/>
        <w:gridCol w:w="2332"/>
        <w:gridCol w:w="2464"/>
      </w:tblGrid>
      <w:tr>
        <w:trPr>
          <w:trHeight w:val="720" w:hRule="atLeast"/>
        </w:trPr>
        <w:tc>
          <w:tcPr>
            <w:tcW w:w="6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2"/>
                <w:lang w:val="fr-FR"/>
              </w:rPr>
            </w:pPr>
            <w:r>
              <w:rPr>
                <w:rFonts w:ascii="Comic Sans MS" w:hAnsi="Comic Sans MS"/>
                <w:sz w:val="32"/>
                <w:lang w:val="fr-FR"/>
              </w:rPr>
              <w:t xml:space="preserve">Déroulement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2"/>
                <w:lang w:val="fr-FR"/>
              </w:rPr>
            </w:pPr>
            <w:r>
              <w:rPr>
                <w:rFonts w:ascii="Comic Sans MS" w:hAnsi="Comic Sans MS"/>
                <w:sz w:val="32"/>
                <w:lang w:val="fr-FR"/>
              </w:rPr>
            </w:r>
          </w:p>
        </w:tc>
        <w:tc>
          <w:tcPr>
            <w:tcW w:w="4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2"/>
                <w:lang w:val="fr-FR"/>
              </w:rPr>
            </w:pPr>
            <w:r>
              <w:rPr>
                <w:rFonts w:ascii="Comic Sans MS" w:hAnsi="Comic Sans MS"/>
                <w:sz w:val="32"/>
                <w:lang w:val="fr-FR"/>
              </w:rPr>
              <w:t xml:space="preserve">Consignes </w:t>
            </w:r>
          </w:p>
        </w:tc>
        <w:tc>
          <w:tcPr>
            <w:tcW w:w="23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2"/>
                <w:lang w:val="fr-FR"/>
              </w:rPr>
            </w:pPr>
            <w:r>
              <w:rPr>
                <w:rFonts w:ascii="Comic Sans MS" w:hAnsi="Comic Sans MS"/>
                <w:sz w:val="32"/>
                <w:lang w:val="fr-FR"/>
              </w:rPr>
              <w:t xml:space="preserve">Matériel </w:t>
            </w:r>
          </w:p>
        </w:tc>
        <w:tc>
          <w:tcPr>
            <w:tcW w:w="2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32"/>
                <w:lang w:val="fr-FR"/>
              </w:rPr>
            </w:pPr>
            <w:r>
              <w:rPr>
                <w:rFonts w:ascii="Comic Sans MS" w:hAnsi="Comic Sans MS"/>
                <w:sz w:val="32"/>
                <w:lang w:val="fr-FR"/>
              </w:rPr>
              <w:t>Disposition pédagogique</w:t>
            </w:r>
          </w:p>
        </w:tc>
      </w:tr>
      <w:tr>
        <w:trPr>
          <w:trHeight w:val="4188" w:hRule="atLeast"/>
        </w:trPr>
        <w:tc>
          <w:tcPr>
            <w:tcW w:w="6062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Identification de l’église parmi 3 photos (église, synagogue et mosquée).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Identification de l’église parmi 3 photos de lieux de cultes.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Identification des caractéristiques  extérieures de l’église chrétienne.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</w:t>
            </w:r>
            <w:r>
              <w:rPr>
                <w:rFonts w:ascii="Comic Sans MS" w:hAnsi="Comic Sans MS"/>
                <w:lang w:val="fr-FR"/>
              </w:rPr>
              <w:t>(éval. Formative, passage dans les bancs).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Brainstorming 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Création d’un panneau collectif «  comment reconnaitre une église chrétienne de l’extérieur ».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Visite de l’église chrétienne proche de l’école.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Observation de l’extérieur de l’église chrétienne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Entrée dans l’église chrétienne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Distribution d’un schéma vierge et la liste des noms des objets + schéma vierge et devinettes.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Evaluation formative pendant le temps de travail des élèves.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Temps individuel pour écrire les questions que les élèves se posent.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Retour en classe.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Brainstorming de la leçon précédente (visite de l’église).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Retour sur  le panneau de synthèse  créé avant la visite de l’église.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Reformulation de la visite de l’intérieur de l’église chrétienne.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Mise en commun des schémas vierges de chaque groupe.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Questionnement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Emission d’hypothèses par le groupe classe.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Travail de recherche sur chaque objet.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Correction par le professeur.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Tirage au sort pour la présentation devant le groupe classe (chaque groupe présente un ou deux objets).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>Présentation de chaque groupe.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Exercices sous forme de jeux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351" w:hanging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L’enseignant peut s’il le veut se servir de ce moment pour évaluer de façon formative certains enfants.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Exercices sur feuille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Evaluation sommative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</w:tc>
        <w:tc>
          <w:tcPr>
            <w:tcW w:w="4679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Repérer l’église parmi ces 3 bâtiments et pointer-la du doigt.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Confrontons vos idées avec celles des autres.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Citer les caractéristiques extérieures de l’église chrétienne  et les noter sur une feuille.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On confronte vos idées avec celles des autres et on complète la feuille.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Rassemblons nos idées pour créer un panneau de synthèse.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allez recevoir des post-it  sur laquelle vous notez une caractéristique extérieure et vous allez venir les disposer sur le panneau.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Nous allons partir visiter l’église chrétienne proche.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Rappelons les règles lors de visites: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crie pas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cours pas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respecte le lieu dans lequel je me trouve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bois pas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mange pas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respecte les personnes présentes dans le lieu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touche pas à tout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ne monte pas sur les chaises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…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Observer l’extérieur et noter dans votre cahier de recherche les questions que vous vous posez ainsi que ce que vous observez.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Circuler librement et observer et compléter le carnet de route avec les questions que vous vous posez.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Associer l’objet à son nom et à la devinette. Un reçoit le schéma vierge et la liste des noms et l’autre reçoit le schéma vierge et la liste des devinettes.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Noter les éventuelles questions ou remarques qui vous viennent encore à l’esprit.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Qu’avons-nous fait la fois dernière ?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Vérifions que nos hypothèses de départ sur l’extérieur de l’église sont correctes en consultant le cahier de recherche de chacun.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Réajustons le panneau selon vos informations.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Après avoir observé l’extérieur de l’église, qu’avons-nous fait ?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Prenez vos schémas vierges, remettez-vous  par groupe de travail et confrontons vos réponses.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Avez-vous des questions ou des remarques sur les objets de l’église ?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Quelqu’un a-t-il une idée de la réponse ?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 l’aide de votre documentation, créer la carte d’identité de chaque objet.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Sur la fiche d’identité doit  figurer le nom, l’image, la symbolique et le rôle de l’objet.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Pour la présentation orale, nous allons tirer au sort pour que chaque groupe présente la carte d’identité d’un ou deux objets.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pouvez compléter votre cahier de recherche avec les informations reçues par les différents groupes.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Nous allons jouer à un petit jeu pour voir si vous reconnaissez bien les différents objets de l’église.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allez pouvoir vous exercer grâce à une feuille d’exercices.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allez recevoir une feuille d’évaluation.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Répondre aux devinettes (idem que dans le cahier du chercheur).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Pour les 3</w:t>
            </w:r>
            <w:r>
              <w:rPr>
                <w:rFonts w:ascii="Comic Sans MS" w:hAnsi="Comic Sans MS"/>
                <w:vertAlign w:val="superscript"/>
                <w:lang w:val="fr-FR"/>
              </w:rPr>
              <w:t>ème</w:t>
            </w:r>
            <w:r>
              <w:rPr>
                <w:rFonts w:ascii="Comic Sans MS" w:hAnsi="Comic Sans MS"/>
                <w:lang w:val="fr-FR"/>
              </w:rPr>
              <w:t xml:space="preserve">, on leur donne les mots avec des </w:t>
            </w:r>
            <w:bookmarkStart w:id="0" w:name="_GoBack"/>
            <w:bookmarkEnd w:id="0"/>
            <w:r>
              <w:rPr>
                <w:rFonts w:ascii="Comic Sans MS" w:hAnsi="Comic Sans MS"/>
                <w:lang w:val="fr-FR"/>
              </w:rPr>
              <w:t>intrus, pour les 4</w:t>
            </w:r>
            <w:r>
              <w:rPr>
                <w:rFonts w:ascii="Comic Sans MS" w:hAnsi="Comic Sans MS"/>
                <w:vertAlign w:val="superscript"/>
                <w:lang w:val="fr-FR"/>
              </w:rPr>
              <w:t>ème</w:t>
            </w:r>
            <w:r>
              <w:rPr>
                <w:rFonts w:ascii="Comic Sans MS" w:hAnsi="Comic Sans MS"/>
                <w:lang w:val="fr-FR"/>
              </w:rPr>
              <w:t xml:space="preserve"> on ne donne pas les mots.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Relier photo et nom de l’objet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Question ouverte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Vrai ou faux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</w:tc>
        <w:tc>
          <w:tcPr>
            <w:tcW w:w="2332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Photos individuelles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Photos pour le tableau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Photos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Feuille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Panneau + post-it par groupe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Cahier de recherche + crayon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Cahier de recherche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Schéma vierge + liste des noms + liste des devinettes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Cahier de recherche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Panneau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Schéma vierge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Cahier de recherche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Cahier de recherche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Panneau questions et panneau hypothèses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Documentation (demandées au préalable aux enfants)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Cartes d’identité vierges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Cartes d’identité des objets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Cahier de recherche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Panneaux schéma + photos + définitions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Feuille d’exercices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Feuille d’évaluation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</w:tc>
        <w:tc>
          <w:tcPr>
            <w:tcW w:w="2464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Collectif, par petits groupes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Par 2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Par 2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Collectif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Par groupe de 2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Collectif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Par 2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Collectif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Individuel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5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f70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6</Pages>
  <Words>907</Words>
  <Characters>4764</Characters>
  <CharactersWithSpaces>5600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2017-12-15T06:44:00Z</dcterms:created>
  <dc:creator>Cynthia</dc:creator>
  <dc:description/>
  <dc:language>fr-FR</dc:language>
  <cp:lastModifiedBy>Cynthia</cp:lastModifiedBy>
  <dcterms:modified xsi:type="dcterms:W3CDTF">2017-12-15T06:44:00Z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